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27E7" w:rsidRPr="00247459" w:rsidRDefault="00D527E7" w:rsidP="00D527E7">
      <w:pPr>
        <w:jc w:val="center"/>
        <w:rPr>
          <w:sz w:val="24"/>
          <w:u w:val="single"/>
        </w:rPr>
      </w:pPr>
      <w:r w:rsidRPr="00247459">
        <w:rPr>
          <w:sz w:val="24"/>
          <w:u w:val="single"/>
        </w:rPr>
        <w:t>ÇEVRE VE SAĞLIK KOMİSYONU RAPORU</w:t>
      </w:r>
    </w:p>
    <w:p w:rsidR="00D527E7" w:rsidRDefault="00D527E7" w:rsidP="00D527E7">
      <w:pPr>
        <w:pStyle w:val="Altyaz"/>
        <w:rPr>
          <w:b/>
        </w:rPr>
      </w:pPr>
      <w:r>
        <w:rPr>
          <w:b/>
        </w:rPr>
        <w:t xml:space="preserve">   </w:t>
      </w:r>
      <w:r w:rsidRPr="00247459">
        <w:rPr>
          <w:b/>
        </w:rPr>
        <w:t>İL GENEL MECLİS BAŞKANLIĞINA</w:t>
      </w:r>
    </w:p>
    <w:p w:rsidR="00D527E7" w:rsidRPr="00E32AE2" w:rsidRDefault="00D527E7" w:rsidP="00D527E7">
      <w:pPr>
        <w:pStyle w:val="Altyaz"/>
        <w:rPr>
          <w:b/>
        </w:rPr>
      </w:pPr>
    </w:p>
    <w:p w:rsidR="00AB45A1" w:rsidRPr="005E31E2" w:rsidRDefault="00AB45A1" w:rsidP="00AB45A1">
      <w:pPr>
        <w:pStyle w:val="Altyaz"/>
        <w:jc w:val="both"/>
        <w:rPr>
          <w:szCs w:val="24"/>
        </w:rPr>
      </w:pPr>
      <w:r w:rsidRPr="005E31E2">
        <w:rPr>
          <w:szCs w:val="24"/>
        </w:rPr>
        <w:t xml:space="preserve">KARAR TARİHİ </w:t>
      </w:r>
      <w:r w:rsidR="00E33D62" w:rsidRPr="00C75936">
        <w:rPr>
          <w:b/>
          <w:szCs w:val="24"/>
        </w:rPr>
        <w:t>:</w:t>
      </w:r>
      <w:r w:rsidR="00D527E7">
        <w:rPr>
          <w:szCs w:val="24"/>
        </w:rPr>
        <w:t>30</w:t>
      </w:r>
      <w:bookmarkStart w:id="0" w:name="_GoBack"/>
      <w:bookmarkEnd w:id="0"/>
      <w:r w:rsidR="00747149">
        <w:rPr>
          <w:szCs w:val="24"/>
        </w:rPr>
        <w:t>.</w:t>
      </w:r>
      <w:r w:rsidR="0024618A">
        <w:rPr>
          <w:szCs w:val="24"/>
        </w:rPr>
        <w:t>1</w:t>
      </w:r>
      <w:r w:rsidR="00563D4C">
        <w:rPr>
          <w:szCs w:val="24"/>
        </w:rPr>
        <w:t>1</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D527E7">
        <w:rPr>
          <w:szCs w:val="24"/>
        </w:rPr>
        <w:t>121</w:t>
      </w:r>
    </w:p>
    <w:p w:rsidR="007235A1"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 getirici</w:t>
      </w:r>
    </w:p>
    <w:p w:rsidR="007235A1" w:rsidRDefault="00EF2D70" w:rsidP="007235A1">
      <w:pPr>
        <w:pStyle w:val="KonuBal"/>
        <w:ind w:left="1950" w:hanging="1950"/>
        <w:jc w:val="both"/>
        <w:rPr>
          <w:u w:val="none"/>
        </w:rPr>
      </w:pPr>
      <w:r>
        <w:rPr>
          <w:b/>
          <w:u w:val="none"/>
        </w:rPr>
        <w:t xml:space="preserve">                              </w:t>
      </w:r>
      <w:r w:rsidR="007235A1">
        <w:rPr>
          <w:b/>
          <w:u w:val="none"/>
        </w:rPr>
        <w:t xml:space="preserve"> </w:t>
      </w:r>
      <w:proofErr w:type="gramStart"/>
      <w:r w:rsidR="007235A1">
        <w:rPr>
          <w:u w:val="none"/>
        </w:rPr>
        <w:t>mahiyette</w:t>
      </w:r>
      <w:proofErr w:type="gramEnd"/>
      <w:r w:rsidR="007235A1">
        <w:rPr>
          <w:u w:val="none"/>
        </w:rPr>
        <w:t xml:space="preserve"> projeler geliştirilerek hayata geçirilmesi.</w:t>
      </w:r>
    </w:p>
    <w:p w:rsidR="007235A1" w:rsidRPr="00E27E55" w:rsidRDefault="007235A1" w:rsidP="007235A1">
      <w:pPr>
        <w:pStyle w:val="KonuBal"/>
        <w:ind w:left="1950" w:hanging="1950"/>
        <w:jc w:val="both"/>
        <w:rPr>
          <w:sz w:val="16"/>
          <w:szCs w:val="16"/>
        </w:rPr>
      </w:pPr>
    </w:p>
    <w:p w:rsidR="00BA6961" w:rsidRDefault="007235A1" w:rsidP="00BA6961">
      <w:pPr>
        <w:jc w:val="both"/>
        <w:rPr>
          <w:sz w:val="24"/>
          <w:szCs w:val="24"/>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r>
        <w:rPr>
          <w:sz w:val="24"/>
          <w:szCs w:val="24"/>
        </w:rPr>
        <w:t xml:space="preserve">   </w:t>
      </w:r>
    </w:p>
    <w:p w:rsidR="00622D7F" w:rsidRPr="00622D7F" w:rsidRDefault="00622D7F" w:rsidP="00BA6961">
      <w:pPr>
        <w:jc w:val="both"/>
        <w:rPr>
          <w:sz w:val="16"/>
          <w:szCs w:val="16"/>
        </w:rPr>
      </w:pPr>
    </w:p>
    <w:p w:rsidR="00BA6961" w:rsidRDefault="00BA6961" w:rsidP="00BA6961">
      <w:pPr>
        <w:jc w:val="both"/>
        <w:rPr>
          <w:sz w:val="24"/>
          <w:szCs w:val="24"/>
        </w:rPr>
      </w:pPr>
      <w:r>
        <w:rPr>
          <w:sz w:val="24"/>
          <w:szCs w:val="24"/>
        </w:rPr>
        <w:t xml:space="preserve">       Komisyonumuz tarafından yapılan inceleme ve değerlendirmeler neticesinde; İl Özel İdaresi bütçesinden yapılan mali destek kapsamında bugüne kadar ilimiz ve köylerinde farklı sektörlerde birçok alternatif yatırım ve hizmet faaliyetleri hayata geçirilmiş ve bu kapsamda çiftçilerimize ve üreticilerimize ekonomik anlamda destek sağlanmıştır. </w:t>
      </w:r>
      <w:r w:rsidR="0024618A">
        <w:rPr>
          <w:rFonts w:eastAsia="SimSun"/>
          <w:sz w:val="24"/>
          <w:szCs w:val="24"/>
          <w:lang w:eastAsia="zh-CN"/>
        </w:rPr>
        <w:t>Ç</w:t>
      </w:r>
      <w:r w:rsidR="0024618A">
        <w:rPr>
          <w:color w:val="00000A"/>
          <w:sz w:val="24"/>
          <w:szCs w:val="24"/>
        </w:rPr>
        <w:t xml:space="preserve">iftçi üreticilerimizin ekonomik açıdan kalkındırılması ve istihdama katkı sağlanması </w:t>
      </w:r>
      <w:r w:rsidR="0024618A">
        <w:rPr>
          <w:sz w:val="24"/>
          <w:szCs w:val="24"/>
        </w:rPr>
        <w:t xml:space="preserve">amacıyla; </w:t>
      </w:r>
      <w:r w:rsidR="00663BC2">
        <w:rPr>
          <w:rFonts w:eastAsia="SimSun"/>
          <w:sz w:val="24"/>
          <w:szCs w:val="24"/>
          <w:lang w:eastAsia="zh-CN"/>
        </w:rPr>
        <w:t xml:space="preserve">Yalova’da hayvancılık ve meyvecilik faaliyetlerinin geliştirilmesi ve yaygınlaştırılması sağlanarak, </w:t>
      </w:r>
      <w:r w:rsidR="00160C3E">
        <w:rPr>
          <w:sz w:val="24"/>
          <w:szCs w:val="24"/>
        </w:rPr>
        <w:t xml:space="preserve">meclisimizde alınan kararlar doğrultusunda, </w:t>
      </w:r>
      <w:r w:rsidR="00663BC2" w:rsidRPr="00CB20A6">
        <w:rPr>
          <w:rFonts w:eastAsia="Calibri"/>
          <w:color w:val="000000"/>
          <w:sz w:val="24"/>
          <w:szCs w:val="24"/>
          <w:lang w:eastAsia="en-US"/>
        </w:rPr>
        <w:t>Yeni Alanlarda Kivi</w:t>
      </w:r>
      <w:r w:rsidR="00622D7F">
        <w:rPr>
          <w:rFonts w:eastAsia="Calibri"/>
          <w:color w:val="000000"/>
          <w:sz w:val="24"/>
          <w:szCs w:val="24"/>
          <w:lang w:eastAsia="en-US"/>
        </w:rPr>
        <w:t>,</w:t>
      </w:r>
      <w:r w:rsidR="00663BC2" w:rsidRPr="00CB20A6">
        <w:rPr>
          <w:rFonts w:eastAsia="Calibri"/>
          <w:color w:val="000000"/>
          <w:sz w:val="24"/>
          <w:szCs w:val="24"/>
          <w:lang w:eastAsia="en-US"/>
        </w:rPr>
        <w:t xml:space="preserve"> Naşi Armudu, Örtü Altı Sebze Üretimi, Buzağı Ölümlerini Önleme</w:t>
      </w:r>
      <w:r w:rsidR="00160C3E">
        <w:rPr>
          <w:rFonts w:eastAsia="Calibri"/>
          <w:color w:val="000000"/>
          <w:sz w:val="24"/>
          <w:szCs w:val="24"/>
          <w:lang w:eastAsia="en-US"/>
        </w:rPr>
        <w:t>,</w:t>
      </w:r>
      <w:r w:rsidR="00663BC2">
        <w:rPr>
          <w:rFonts w:eastAsia="Calibri"/>
          <w:color w:val="000000"/>
          <w:sz w:val="24"/>
          <w:szCs w:val="24"/>
          <w:lang w:eastAsia="en-US"/>
        </w:rPr>
        <w:t xml:space="preserve"> </w:t>
      </w:r>
      <w:r w:rsidRPr="00E27E55">
        <w:rPr>
          <w:sz w:val="24"/>
          <w:szCs w:val="24"/>
        </w:rPr>
        <w:t>Sebze Fidesi Yetiştirme Yetenekleri</w:t>
      </w:r>
      <w:r w:rsidR="00622D7F">
        <w:rPr>
          <w:sz w:val="24"/>
          <w:szCs w:val="24"/>
        </w:rPr>
        <w:t>,</w:t>
      </w:r>
      <w:r w:rsidRPr="00E27E55">
        <w:rPr>
          <w:sz w:val="24"/>
          <w:szCs w:val="24"/>
        </w:rPr>
        <w:t xml:space="preserve"> Tıbbi ve Aromatik Bitki</w:t>
      </w:r>
      <w:r w:rsidR="00E27E55" w:rsidRPr="00E27E55">
        <w:rPr>
          <w:sz w:val="24"/>
          <w:szCs w:val="24"/>
        </w:rPr>
        <w:t xml:space="preserve">, </w:t>
      </w:r>
      <w:r w:rsidRPr="00E27E55">
        <w:rPr>
          <w:sz w:val="24"/>
          <w:szCs w:val="24"/>
        </w:rPr>
        <w:t>Yem Bitkileri Üretimi</w:t>
      </w:r>
      <w:r w:rsidR="00E27E55" w:rsidRPr="00E27E55">
        <w:rPr>
          <w:sz w:val="24"/>
          <w:szCs w:val="24"/>
        </w:rPr>
        <w:t>,</w:t>
      </w:r>
      <w:r w:rsidR="00E27E55">
        <w:rPr>
          <w:sz w:val="24"/>
          <w:szCs w:val="24"/>
        </w:rPr>
        <w:t xml:space="preserve"> </w:t>
      </w:r>
      <w:r w:rsidRPr="00E27E55">
        <w:rPr>
          <w:sz w:val="24"/>
          <w:szCs w:val="24"/>
        </w:rPr>
        <w:t xml:space="preserve">Organik </w:t>
      </w:r>
      <w:proofErr w:type="spellStart"/>
      <w:r w:rsidRPr="00E27E55">
        <w:rPr>
          <w:sz w:val="24"/>
          <w:szCs w:val="24"/>
        </w:rPr>
        <w:t>Aronya</w:t>
      </w:r>
      <w:proofErr w:type="spellEnd"/>
      <w:r w:rsidRPr="00E27E55">
        <w:rPr>
          <w:sz w:val="24"/>
          <w:szCs w:val="24"/>
        </w:rPr>
        <w:t xml:space="preserve"> Üretimi</w:t>
      </w:r>
      <w:r w:rsidR="00E27E55" w:rsidRPr="00E27E55">
        <w:rPr>
          <w:sz w:val="24"/>
          <w:szCs w:val="24"/>
        </w:rPr>
        <w:t>,</w:t>
      </w:r>
      <w:r w:rsidRPr="00E27E55">
        <w:rPr>
          <w:sz w:val="24"/>
          <w:szCs w:val="24"/>
        </w:rPr>
        <w:t xml:space="preserve"> Yağlık Ayçiçeği Üretimi</w:t>
      </w:r>
      <w:r w:rsidR="00E27E55" w:rsidRPr="00E27E55">
        <w:rPr>
          <w:sz w:val="24"/>
          <w:szCs w:val="24"/>
        </w:rPr>
        <w:t xml:space="preserve">, </w:t>
      </w:r>
      <w:r w:rsidRPr="00C1605B">
        <w:rPr>
          <w:sz w:val="24"/>
          <w:szCs w:val="24"/>
        </w:rPr>
        <w:t xml:space="preserve">suni tohumlama için dondurulmuş </w:t>
      </w:r>
      <w:r w:rsidR="0024618A">
        <w:rPr>
          <w:sz w:val="24"/>
          <w:szCs w:val="24"/>
        </w:rPr>
        <w:t>boğa sperması temin edil</w:t>
      </w:r>
      <w:r w:rsidR="00284C80">
        <w:rPr>
          <w:sz w:val="24"/>
          <w:szCs w:val="24"/>
        </w:rPr>
        <w:t xml:space="preserve">mesi </w:t>
      </w:r>
      <w:r w:rsidR="00C91416">
        <w:rPr>
          <w:sz w:val="24"/>
          <w:szCs w:val="24"/>
        </w:rPr>
        <w:t xml:space="preserve">gibi birçok </w:t>
      </w:r>
      <w:r w:rsidR="00284C80">
        <w:rPr>
          <w:sz w:val="24"/>
          <w:szCs w:val="24"/>
        </w:rPr>
        <w:t>proje uygulanmış</w:t>
      </w:r>
      <w:r w:rsidR="00160C3E">
        <w:rPr>
          <w:sz w:val="24"/>
          <w:szCs w:val="24"/>
        </w:rPr>
        <w:t>, ayrıca</w:t>
      </w:r>
      <w:r w:rsidR="00E27E55">
        <w:rPr>
          <w:sz w:val="24"/>
          <w:szCs w:val="24"/>
        </w:rPr>
        <w:t xml:space="preserve"> </w:t>
      </w:r>
      <w:r w:rsidR="00160C3E" w:rsidRPr="00160C3E">
        <w:rPr>
          <w:sz w:val="24"/>
          <w:szCs w:val="24"/>
        </w:rPr>
        <w:t>Çınarcık İşi El Sanatı Ürünleri Proje</w:t>
      </w:r>
      <w:r w:rsidR="00160C3E">
        <w:rPr>
          <w:sz w:val="24"/>
          <w:szCs w:val="24"/>
        </w:rPr>
        <w:t>si</w:t>
      </w:r>
      <w:r w:rsidR="00160C3E" w:rsidRPr="00160C3E">
        <w:rPr>
          <w:sz w:val="24"/>
          <w:szCs w:val="24"/>
        </w:rPr>
        <w:t xml:space="preserve"> </w:t>
      </w:r>
      <w:r w:rsidR="00622D7F">
        <w:rPr>
          <w:sz w:val="24"/>
          <w:szCs w:val="24"/>
        </w:rPr>
        <w:t xml:space="preserve">için </w:t>
      </w:r>
      <w:r w:rsidR="00160C3E" w:rsidRPr="00160C3E">
        <w:rPr>
          <w:sz w:val="24"/>
          <w:szCs w:val="24"/>
        </w:rPr>
        <w:t xml:space="preserve">2 adet dokuma </w:t>
      </w:r>
      <w:proofErr w:type="gramStart"/>
      <w:r w:rsidR="00160C3E" w:rsidRPr="00160C3E">
        <w:rPr>
          <w:sz w:val="24"/>
          <w:szCs w:val="24"/>
        </w:rPr>
        <w:t>tezgahı</w:t>
      </w:r>
      <w:proofErr w:type="gramEnd"/>
      <w:r w:rsidR="00160C3E">
        <w:rPr>
          <w:sz w:val="24"/>
          <w:szCs w:val="24"/>
        </w:rPr>
        <w:t xml:space="preserve"> satın alınmış</w:t>
      </w:r>
      <w:r w:rsidR="00284C80">
        <w:rPr>
          <w:sz w:val="24"/>
          <w:szCs w:val="24"/>
        </w:rPr>
        <w:t xml:space="preserve"> ve</w:t>
      </w:r>
      <w:r w:rsidR="0024618A">
        <w:rPr>
          <w:sz w:val="24"/>
          <w:szCs w:val="24"/>
        </w:rPr>
        <w:t xml:space="preserve"> tarım arazilerinin sulaması için birçok bölgede gölet ve sulama havuzları yapılmış</w:t>
      </w:r>
      <w:r w:rsidR="00160C3E">
        <w:rPr>
          <w:sz w:val="24"/>
          <w:szCs w:val="24"/>
        </w:rPr>
        <w:t xml:space="preserve"> </w:t>
      </w:r>
      <w:r w:rsidR="00E27E55">
        <w:rPr>
          <w:sz w:val="24"/>
          <w:szCs w:val="24"/>
        </w:rPr>
        <w:t>olup,</w:t>
      </w:r>
      <w:r>
        <w:rPr>
          <w:sz w:val="24"/>
          <w:szCs w:val="24"/>
        </w:rPr>
        <w:t xml:space="preserve"> </w:t>
      </w:r>
      <w:r w:rsidR="0024618A">
        <w:rPr>
          <w:sz w:val="24"/>
          <w:szCs w:val="24"/>
        </w:rPr>
        <w:t>İl Özel İdaresinin 2021 yılı bütçesinin uygulaması sırasında artan ödenekler</w:t>
      </w:r>
      <w:r w:rsidR="008E38AC">
        <w:rPr>
          <w:sz w:val="24"/>
          <w:szCs w:val="24"/>
        </w:rPr>
        <w:t>de</w:t>
      </w:r>
      <w:r w:rsidR="0024618A">
        <w:rPr>
          <w:sz w:val="24"/>
          <w:szCs w:val="24"/>
        </w:rPr>
        <w:t>n</w:t>
      </w:r>
      <w:r w:rsidR="008E38AC">
        <w:rPr>
          <w:sz w:val="24"/>
          <w:szCs w:val="24"/>
        </w:rPr>
        <w:t xml:space="preserve"> ihtiyaç kadarının</w:t>
      </w:r>
      <w:r w:rsidR="00144C38">
        <w:rPr>
          <w:sz w:val="24"/>
          <w:szCs w:val="24"/>
        </w:rPr>
        <w:t>,</w:t>
      </w:r>
      <w:r w:rsidR="0024618A">
        <w:rPr>
          <w:sz w:val="24"/>
          <w:szCs w:val="24"/>
        </w:rPr>
        <w:t xml:space="preserve"> </w:t>
      </w:r>
      <w:r w:rsidR="00144C38">
        <w:rPr>
          <w:sz w:val="24"/>
          <w:szCs w:val="24"/>
        </w:rPr>
        <w:t xml:space="preserve">çiftçilerimiz ve </w:t>
      </w:r>
      <w:proofErr w:type="spellStart"/>
      <w:r w:rsidR="00144C38">
        <w:rPr>
          <w:sz w:val="24"/>
          <w:szCs w:val="24"/>
        </w:rPr>
        <w:t>üretilerimiz</w:t>
      </w:r>
      <w:proofErr w:type="spellEnd"/>
      <w:r w:rsidR="00144C38">
        <w:rPr>
          <w:sz w:val="24"/>
          <w:szCs w:val="24"/>
        </w:rPr>
        <w:t xml:space="preserve"> için hayati önem taşıyan </w:t>
      </w:r>
      <w:r w:rsidR="0024618A">
        <w:rPr>
          <w:sz w:val="24"/>
          <w:szCs w:val="24"/>
        </w:rPr>
        <w:t xml:space="preserve">bitkisel üretim </w:t>
      </w:r>
      <w:r w:rsidR="00144C38">
        <w:rPr>
          <w:sz w:val="24"/>
          <w:szCs w:val="24"/>
        </w:rPr>
        <w:t xml:space="preserve">faaliyetlerinde </w:t>
      </w:r>
      <w:r w:rsidR="0024618A">
        <w:rPr>
          <w:sz w:val="24"/>
          <w:szCs w:val="24"/>
        </w:rPr>
        <w:t>kullanılma</w:t>
      </w:r>
      <w:r w:rsidR="008E38AC">
        <w:rPr>
          <w:sz w:val="24"/>
          <w:szCs w:val="24"/>
        </w:rPr>
        <w:t>sı için</w:t>
      </w:r>
      <w:r w:rsidR="0024618A">
        <w:rPr>
          <w:sz w:val="24"/>
          <w:szCs w:val="24"/>
        </w:rPr>
        <w:t xml:space="preserve"> </w:t>
      </w:r>
      <w:r w:rsidR="00144C38">
        <w:rPr>
          <w:sz w:val="24"/>
          <w:szCs w:val="24"/>
        </w:rPr>
        <w:t>bütçenin ilgi fasıl maddelerine aktarılması,</w:t>
      </w:r>
      <w:r w:rsidR="0024618A">
        <w:rPr>
          <w:sz w:val="24"/>
          <w:szCs w:val="24"/>
        </w:rPr>
        <w:t xml:space="preserve"> </w:t>
      </w:r>
      <w:r w:rsidR="00E27E55">
        <w:rPr>
          <w:sz w:val="24"/>
          <w:szCs w:val="24"/>
        </w:rPr>
        <w:t>b</w:t>
      </w:r>
      <w:r>
        <w:rPr>
          <w:sz w:val="24"/>
          <w:szCs w:val="24"/>
        </w:rPr>
        <w:t xml:space="preserve">undan böyle de katma değeri yüksek ve vatandaşlarımıza doğrudan fayda sağlayacak alternatif projelerin geliştirilerek hayata geçirilmesine devam edilmesi, yapılmış ve yapılacak olan çalışmaların neticesinin bir rapor halinde meclisin bilgisine sunulması için komisyonumuza süre verilmesi hususunu arz </w:t>
      </w:r>
      <w:proofErr w:type="gramStart"/>
      <w:r>
        <w:rPr>
          <w:sz w:val="24"/>
          <w:szCs w:val="24"/>
        </w:rPr>
        <w:t>ve</w:t>
      </w:r>
      <w:proofErr w:type="gramEnd"/>
      <w:r>
        <w:rPr>
          <w:sz w:val="24"/>
          <w:szCs w:val="24"/>
        </w:rPr>
        <w:t xml:space="preserve"> talep ederiz.</w:t>
      </w:r>
    </w:p>
    <w:p w:rsidR="005B335C" w:rsidRDefault="005B335C" w:rsidP="00C32A9A">
      <w:pPr>
        <w:jc w:val="both"/>
        <w:rPr>
          <w:sz w:val="24"/>
          <w:szCs w:val="24"/>
        </w:rPr>
      </w:pPr>
    </w:p>
    <w:p w:rsidR="00104043" w:rsidRDefault="00104043" w:rsidP="00C32A9A">
      <w:pPr>
        <w:jc w:val="both"/>
        <w:rPr>
          <w:sz w:val="24"/>
          <w:szCs w:val="24"/>
        </w:rPr>
      </w:pPr>
    </w:p>
    <w:p w:rsidR="00D527E7" w:rsidRDefault="00D527E7" w:rsidP="00C32A9A">
      <w:pPr>
        <w:jc w:val="both"/>
        <w:rPr>
          <w:sz w:val="24"/>
          <w:szCs w:val="24"/>
        </w:rPr>
      </w:pPr>
    </w:p>
    <w:p w:rsidR="00D527E7" w:rsidRPr="00D57FFE" w:rsidRDefault="00D527E7" w:rsidP="00D527E7">
      <w:pPr>
        <w:jc w:val="both"/>
        <w:rPr>
          <w:sz w:val="24"/>
          <w:szCs w:val="24"/>
        </w:rPr>
      </w:pPr>
    </w:p>
    <w:tbl>
      <w:tblPr>
        <w:tblpPr w:leftFromText="141" w:rightFromText="141" w:vertAnchor="text" w:horzAnchor="page" w:tblpX="2203" w:tblpY="31"/>
        <w:tblW w:w="7680" w:type="dxa"/>
        <w:tblLook w:val="01E0" w:firstRow="1" w:lastRow="1" w:firstColumn="1" w:lastColumn="1" w:noHBand="0" w:noVBand="0"/>
      </w:tblPr>
      <w:tblGrid>
        <w:gridCol w:w="2663"/>
        <w:gridCol w:w="2338"/>
        <w:gridCol w:w="2679"/>
      </w:tblGrid>
      <w:tr w:rsidR="00D527E7" w:rsidRPr="0012038E" w:rsidTr="00401419">
        <w:trPr>
          <w:trHeight w:val="377"/>
        </w:trPr>
        <w:tc>
          <w:tcPr>
            <w:tcW w:w="2663" w:type="dxa"/>
            <w:hideMark/>
          </w:tcPr>
          <w:p w:rsidR="00D527E7" w:rsidRPr="0012038E" w:rsidRDefault="00D527E7" w:rsidP="00401419">
            <w:pPr>
              <w:jc w:val="center"/>
              <w:rPr>
                <w:sz w:val="24"/>
                <w:szCs w:val="24"/>
              </w:rPr>
            </w:pPr>
            <w:r>
              <w:rPr>
                <w:sz w:val="24"/>
                <w:szCs w:val="24"/>
              </w:rPr>
              <w:t>İbrahim DÖNERTAŞ</w:t>
            </w:r>
          </w:p>
        </w:tc>
        <w:tc>
          <w:tcPr>
            <w:tcW w:w="2338" w:type="dxa"/>
            <w:hideMark/>
          </w:tcPr>
          <w:p w:rsidR="00D527E7" w:rsidRPr="0012038E" w:rsidRDefault="00D527E7" w:rsidP="00401419">
            <w:pPr>
              <w:rPr>
                <w:sz w:val="24"/>
                <w:szCs w:val="24"/>
              </w:rPr>
            </w:pPr>
            <w:r w:rsidRPr="0012038E">
              <w:rPr>
                <w:sz w:val="24"/>
                <w:szCs w:val="24"/>
              </w:rPr>
              <w:t xml:space="preserve">       </w:t>
            </w:r>
            <w:r>
              <w:rPr>
                <w:sz w:val="24"/>
                <w:szCs w:val="24"/>
              </w:rPr>
              <w:t xml:space="preserve">Murat KAYA </w:t>
            </w:r>
          </w:p>
        </w:tc>
        <w:tc>
          <w:tcPr>
            <w:tcW w:w="2679" w:type="dxa"/>
            <w:hideMark/>
          </w:tcPr>
          <w:p w:rsidR="00D527E7" w:rsidRPr="0012038E" w:rsidRDefault="00D527E7" w:rsidP="00401419">
            <w:pPr>
              <w:jc w:val="center"/>
              <w:rPr>
                <w:sz w:val="24"/>
                <w:szCs w:val="24"/>
              </w:rPr>
            </w:pPr>
            <w:r>
              <w:rPr>
                <w:sz w:val="24"/>
                <w:szCs w:val="24"/>
              </w:rPr>
              <w:t>İsmail AKAR</w:t>
            </w:r>
          </w:p>
        </w:tc>
      </w:tr>
      <w:tr w:rsidR="00D527E7" w:rsidRPr="0012038E" w:rsidTr="00401419">
        <w:trPr>
          <w:trHeight w:val="245"/>
        </w:trPr>
        <w:tc>
          <w:tcPr>
            <w:tcW w:w="2663" w:type="dxa"/>
            <w:hideMark/>
          </w:tcPr>
          <w:p w:rsidR="00D527E7" w:rsidRPr="0012038E" w:rsidRDefault="00D527E7" w:rsidP="00401419">
            <w:pPr>
              <w:jc w:val="center"/>
              <w:rPr>
                <w:sz w:val="24"/>
                <w:szCs w:val="24"/>
              </w:rPr>
            </w:pPr>
            <w:r w:rsidRPr="0012038E">
              <w:rPr>
                <w:sz w:val="24"/>
                <w:szCs w:val="24"/>
              </w:rPr>
              <w:t>Başkan</w:t>
            </w:r>
          </w:p>
        </w:tc>
        <w:tc>
          <w:tcPr>
            <w:tcW w:w="2338" w:type="dxa"/>
            <w:hideMark/>
          </w:tcPr>
          <w:p w:rsidR="00D527E7" w:rsidRPr="0012038E" w:rsidRDefault="00D527E7" w:rsidP="00401419">
            <w:pPr>
              <w:jc w:val="center"/>
              <w:rPr>
                <w:sz w:val="24"/>
                <w:szCs w:val="24"/>
              </w:rPr>
            </w:pPr>
            <w:r w:rsidRPr="0012038E">
              <w:rPr>
                <w:sz w:val="24"/>
                <w:szCs w:val="24"/>
              </w:rPr>
              <w:t>Başkan Vekili</w:t>
            </w:r>
          </w:p>
        </w:tc>
        <w:tc>
          <w:tcPr>
            <w:tcW w:w="2679" w:type="dxa"/>
            <w:hideMark/>
          </w:tcPr>
          <w:p w:rsidR="00D527E7" w:rsidRPr="0012038E" w:rsidRDefault="00D527E7" w:rsidP="00401419">
            <w:pPr>
              <w:jc w:val="center"/>
              <w:rPr>
                <w:sz w:val="24"/>
                <w:szCs w:val="24"/>
              </w:rPr>
            </w:pPr>
            <w:r w:rsidRPr="0012038E">
              <w:rPr>
                <w:sz w:val="24"/>
                <w:szCs w:val="24"/>
              </w:rPr>
              <w:t>Üye</w:t>
            </w:r>
          </w:p>
        </w:tc>
      </w:tr>
    </w:tbl>
    <w:p w:rsidR="00D527E7" w:rsidRPr="0012038E" w:rsidRDefault="00D527E7" w:rsidP="00D527E7">
      <w:pPr>
        <w:rPr>
          <w:u w:val="single"/>
        </w:rPr>
      </w:pPr>
    </w:p>
    <w:p w:rsidR="00D527E7" w:rsidRDefault="00D527E7" w:rsidP="00D527E7">
      <w:pPr>
        <w:ind w:firstLine="708"/>
        <w:jc w:val="center"/>
        <w:rPr>
          <w:sz w:val="24"/>
          <w:szCs w:val="24"/>
        </w:rPr>
      </w:pPr>
    </w:p>
    <w:p w:rsidR="00D527E7" w:rsidRDefault="00D527E7" w:rsidP="00D527E7">
      <w:pPr>
        <w:ind w:firstLine="708"/>
        <w:jc w:val="center"/>
        <w:rPr>
          <w:sz w:val="24"/>
          <w:szCs w:val="24"/>
        </w:rPr>
      </w:pPr>
    </w:p>
    <w:p w:rsidR="00D527E7" w:rsidRPr="0012038E" w:rsidRDefault="00D527E7" w:rsidP="00D527E7">
      <w:pPr>
        <w:ind w:firstLine="708"/>
        <w:jc w:val="center"/>
        <w:rPr>
          <w:sz w:val="24"/>
          <w:szCs w:val="24"/>
        </w:rPr>
      </w:pPr>
    </w:p>
    <w:p w:rsidR="00D527E7" w:rsidRDefault="00D527E7" w:rsidP="00D527E7">
      <w:pPr>
        <w:rPr>
          <w:sz w:val="24"/>
          <w:szCs w:val="24"/>
        </w:rPr>
      </w:pPr>
    </w:p>
    <w:p w:rsidR="00D527E7" w:rsidRPr="0012038E" w:rsidRDefault="00D527E7" w:rsidP="00D527E7">
      <w:pPr>
        <w:rPr>
          <w:sz w:val="24"/>
          <w:szCs w:val="24"/>
        </w:rPr>
      </w:pPr>
    </w:p>
    <w:p w:rsidR="00D527E7" w:rsidRPr="0012038E" w:rsidRDefault="00D527E7" w:rsidP="00D527E7">
      <w:pPr>
        <w:ind w:firstLine="708"/>
        <w:jc w:val="center"/>
        <w:rPr>
          <w:sz w:val="24"/>
          <w:szCs w:val="24"/>
        </w:rPr>
      </w:pPr>
    </w:p>
    <w:tbl>
      <w:tblPr>
        <w:tblW w:w="6884" w:type="dxa"/>
        <w:tblInd w:w="909" w:type="dxa"/>
        <w:tblLook w:val="04A0" w:firstRow="1" w:lastRow="0" w:firstColumn="1" w:lastColumn="0" w:noHBand="0" w:noVBand="1"/>
      </w:tblPr>
      <w:tblGrid>
        <w:gridCol w:w="3379"/>
        <w:gridCol w:w="3505"/>
      </w:tblGrid>
      <w:tr w:rsidR="00D527E7" w:rsidRPr="0012038E" w:rsidTr="00401419">
        <w:trPr>
          <w:trHeight w:val="287"/>
        </w:trPr>
        <w:tc>
          <w:tcPr>
            <w:tcW w:w="3379" w:type="dxa"/>
            <w:hideMark/>
          </w:tcPr>
          <w:p w:rsidR="00D527E7" w:rsidRPr="0012038E" w:rsidRDefault="00D527E7" w:rsidP="00401419">
            <w:pPr>
              <w:tabs>
                <w:tab w:val="left" w:pos="765"/>
                <w:tab w:val="center" w:pos="1500"/>
              </w:tabs>
              <w:jc w:val="center"/>
              <w:rPr>
                <w:sz w:val="24"/>
                <w:szCs w:val="24"/>
              </w:rPr>
            </w:pPr>
            <w:r>
              <w:rPr>
                <w:sz w:val="24"/>
                <w:szCs w:val="24"/>
              </w:rPr>
              <w:t>Mustafa TUNALI</w:t>
            </w:r>
          </w:p>
        </w:tc>
        <w:tc>
          <w:tcPr>
            <w:tcW w:w="3505" w:type="dxa"/>
            <w:hideMark/>
          </w:tcPr>
          <w:p w:rsidR="00D527E7" w:rsidRPr="0012038E" w:rsidRDefault="00D527E7" w:rsidP="00401419">
            <w:pPr>
              <w:jc w:val="center"/>
              <w:rPr>
                <w:sz w:val="24"/>
                <w:szCs w:val="24"/>
              </w:rPr>
            </w:pPr>
            <w:r>
              <w:rPr>
                <w:sz w:val="24"/>
                <w:szCs w:val="24"/>
              </w:rPr>
              <w:t>Tahsin YENER</w:t>
            </w:r>
          </w:p>
        </w:tc>
      </w:tr>
      <w:tr w:rsidR="00D527E7" w:rsidRPr="0012038E" w:rsidTr="00401419">
        <w:trPr>
          <w:trHeight w:val="303"/>
        </w:trPr>
        <w:tc>
          <w:tcPr>
            <w:tcW w:w="3379" w:type="dxa"/>
            <w:hideMark/>
          </w:tcPr>
          <w:p w:rsidR="00D527E7" w:rsidRPr="0012038E" w:rsidRDefault="00D527E7" w:rsidP="00401419">
            <w:pPr>
              <w:jc w:val="center"/>
              <w:rPr>
                <w:sz w:val="24"/>
                <w:szCs w:val="24"/>
              </w:rPr>
            </w:pPr>
            <w:r w:rsidRPr="0012038E">
              <w:rPr>
                <w:sz w:val="24"/>
                <w:szCs w:val="24"/>
              </w:rPr>
              <w:t>Üye</w:t>
            </w:r>
          </w:p>
        </w:tc>
        <w:tc>
          <w:tcPr>
            <w:tcW w:w="3505" w:type="dxa"/>
            <w:hideMark/>
          </w:tcPr>
          <w:p w:rsidR="00D527E7" w:rsidRPr="0012038E" w:rsidRDefault="00D527E7" w:rsidP="00401419">
            <w:pPr>
              <w:jc w:val="center"/>
              <w:rPr>
                <w:sz w:val="24"/>
                <w:szCs w:val="24"/>
              </w:rPr>
            </w:pPr>
            <w:r w:rsidRPr="0012038E">
              <w:rPr>
                <w:sz w:val="24"/>
                <w:szCs w:val="24"/>
              </w:rPr>
              <w:t>Üye</w:t>
            </w:r>
          </w:p>
        </w:tc>
      </w:tr>
    </w:tbl>
    <w:p w:rsidR="00D527E7" w:rsidRDefault="00D527E7" w:rsidP="00D527E7">
      <w:pPr>
        <w:jc w:val="both"/>
        <w:rPr>
          <w:sz w:val="24"/>
          <w:szCs w:val="24"/>
        </w:rPr>
      </w:pPr>
    </w:p>
    <w:p w:rsidR="004F113B" w:rsidRPr="00160C3E" w:rsidRDefault="004F113B" w:rsidP="00C32A9A">
      <w:pPr>
        <w:jc w:val="both"/>
        <w:rPr>
          <w:sz w:val="24"/>
          <w:szCs w:val="24"/>
        </w:rPr>
      </w:pPr>
    </w:p>
    <w:sectPr w:rsidR="004F113B" w:rsidRPr="00160C3E" w:rsidSect="00B25D68">
      <w:footerReference w:type="default" r:id="rId8"/>
      <w:pgSz w:w="11906" w:h="16838"/>
      <w:pgMar w:top="1134" w:right="1416" w:bottom="709" w:left="1560"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04043"/>
    <w:rsid w:val="00110AAC"/>
    <w:rsid w:val="00111F11"/>
    <w:rsid w:val="00115017"/>
    <w:rsid w:val="0012356D"/>
    <w:rsid w:val="001311B7"/>
    <w:rsid w:val="00132AED"/>
    <w:rsid w:val="00136B01"/>
    <w:rsid w:val="00144C38"/>
    <w:rsid w:val="00152AA6"/>
    <w:rsid w:val="00154A3E"/>
    <w:rsid w:val="00154A7F"/>
    <w:rsid w:val="00160C3E"/>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4618A"/>
    <w:rsid w:val="0025113B"/>
    <w:rsid w:val="00254C02"/>
    <w:rsid w:val="00256E1A"/>
    <w:rsid w:val="00257432"/>
    <w:rsid w:val="00263D41"/>
    <w:rsid w:val="00264070"/>
    <w:rsid w:val="00264693"/>
    <w:rsid w:val="00265B00"/>
    <w:rsid w:val="00272866"/>
    <w:rsid w:val="0027314F"/>
    <w:rsid w:val="00275DCA"/>
    <w:rsid w:val="00276910"/>
    <w:rsid w:val="00284C8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2B16"/>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3D4C"/>
    <w:rsid w:val="00565C6B"/>
    <w:rsid w:val="00572547"/>
    <w:rsid w:val="00572D42"/>
    <w:rsid w:val="00577706"/>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D2462"/>
    <w:rsid w:val="005D2CB3"/>
    <w:rsid w:val="005D4300"/>
    <w:rsid w:val="005D5D4D"/>
    <w:rsid w:val="005D5FCD"/>
    <w:rsid w:val="005E31E2"/>
    <w:rsid w:val="005E40BD"/>
    <w:rsid w:val="005E502B"/>
    <w:rsid w:val="005E54F0"/>
    <w:rsid w:val="006144C1"/>
    <w:rsid w:val="00616893"/>
    <w:rsid w:val="00621C0E"/>
    <w:rsid w:val="00622D7F"/>
    <w:rsid w:val="0062694B"/>
    <w:rsid w:val="0062790F"/>
    <w:rsid w:val="00636F14"/>
    <w:rsid w:val="00643188"/>
    <w:rsid w:val="00663BC2"/>
    <w:rsid w:val="00682D09"/>
    <w:rsid w:val="00691FA8"/>
    <w:rsid w:val="00696EF5"/>
    <w:rsid w:val="006A0975"/>
    <w:rsid w:val="006A5471"/>
    <w:rsid w:val="006B0AE0"/>
    <w:rsid w:val="006B118E"/>
    <w:rsid w:val="006D41F7"/>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E38AC"/>
    <w:rsid w:val="008F47EC"/>
    <w:rsid w:val="009031D4"/>
    <w:rsid w:val="0091079C"/>
    <w:rsid w:val="0091162D"/>
    <w:rsid w:val="00913DF2"/>
    <w:rsid w:val="0091518C"/>
    <w:rsid w:val="009159F6"/>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76AB"/>
    <w:rsid w:val="00B9793D"/>
    <w:rsid w:val="00BA09F1"/>
    <w:rsid w:val="00BA5B82"/>
    <w:rsid w:val="00BA6961"/>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7B5D"/>
    <w:rsid w:val="00C62725"/>
    <w:rsid w:val="00C668A2"/>
    <w:rsid w:val="00C679C7"/>
    <w:rsid w:val="00C75936"/>
    <w:rsid w:val="00C80CE9"/>
    <w:rsid w:val="00C8165F"/>
    <w:rsid w:val="00C86251"/>
    <w:rsid w:val="00C91416"/>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27E7"/>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46DB"/>
    <w:rsid w:val="00DE5CE6"/>
    <w:rsid w:val="00E018E0"/>
    <w:rsid w:val="00E02D73"/>
    <w:rsid w:val="00E057E0"/>
    <w:rsid w:val="00E07247"/>
    <w:rsid w:val="00E0745B"/>
    <w:rsid w:val="00E07D8C"/>
    <w:rsid w:val="00E10481"/>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E05FA"/>
    <w:rsid w:val="00EE64A0"/>
    <w:rsid w:val="00EF2D7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aliases w:val="Alt Konu Başlığı"/>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aliases w:val="Alt Konu Başlığ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AD17B-6A24-401A-8D30-46B6F86C4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Pages>
  <Words>291</Words>
  <Characters>2188</Characters>
  <Application>Microsoft Office Word</Application>
  <DocSecurity>0</DocSecurity>
  <Lines>18</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43</cp:revision>
  <cp:lastPrinted>2020-08-31T11:02:00Z</cp:lastPrinted>
  <dcterms:created xsi:type="dcterms:W3CDTF">2021-04-30T12:29:00Z</dcterms:created>
  <dcterms:modified xsi:type="dcterms:W3CDTF">2021-12-01T07:35:00Z</dcterms:modified>
</cp:coreProperties>
</file>